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outlineLvl w:val="9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“未来工匠说”成果视频推荐汇总表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outlineLvl w:val="9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单位（盖章）：         填表人：           联系电话：</w:t>
      </w:r>
    </w:p>
    <w:tbl>
      <w:tblPr>
        <w:tblStyle w:val="3"/>
        <w:tblW w:w="13437" w:type="dxa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9"/>
        <w:gridCol w:w="1016"/>
        <w:gridCol w:w="1140"/>
        <w:gridCol w:w="990"/>
        <w:gridCol w:w="1110"/>
        <w:gridCol w:w="1743"/>
        <w:gridCol w:w="807"/>
        <w:gridCol w:w="1932"/>
        <w:gridCol w:w="1566"/>
        <w:gridCol w:w="215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exac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序号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讲述人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性别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年月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所在学校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入学年份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所学专业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指导教师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 xml:space="preserve">  姓名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展示播放情况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exact"/>
        </w:trPr>
        <w:tc>
          <w:tcPr>
            <w:tcW w:w="97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outlineLvl w:val="9"/>
              <w:rPr>
                <w:rFonts w:hint="default" w:ascii="楷体_GB2312" w:hAnsi="楷体_GB2312" w:eastAsia="楷体_GB2312" w:cs="楷体_GB2312"/>
                <w:sz w:val="28"/>
                <w:szCs w:val="28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注：“展示播放情况”栏填写该成果视频主要展示播放的平台、播放量等。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C3471F"/>
    <w:rsid w:val="41BC2A4E"/>
    <w:rsid w:val="66C34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浙江省教育厅</Company>
  <Pages>1</Pages>
  <Words>0</Words>
  <Characters>0</Characters>
  <Lines>0</Lines>
  <Paragraphs>0</Paragraphs>
  <ScaleCrop>false</ScaleCrop>
  <LinksUpToDate>false</LinksUpToDate>
  <CharactersWithSpaces>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2022-04-08T07:12:00Z</dcterms:created>
  <dc:creator>蒋妙琦</dc:creator>
  <cp:lastModifiedBy>蒋妙琦</cp:lastModifiedBy>
  <dcterms:modified xsi:type="dcterms:W3CDTF">2022-04-11T06:47:45Z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